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A532" w14:textId="1A5616FC" w:rsidR="00A37E23" w:rsidRPr="006C7F37" w:rsidRDefault="00137A10">
      <w:pPr>
        <w:rPr>
          <w:rFonts w:cstheme="minorHAnsi"/>
          <w:b/>
          <w:bCs/>
          <w:sz w:val="32"/>
          <w:szCs w:val="32"/>
          <w:u w:val="single"/>
        </w:rPr>
      </w:pPr>
      <w:r w:rsidRPr="006C7F37">
        <w:rPr>
          <w:rFonts w:cstheme="minorHAnsi"/>
          <w:b/>
          <w:bCs/>
          <w:sz w:val="32"/>
          <w:szCs w:val="32"/>
          <w:u w:val="single"/>
        </w:rPr>
        <w:t>ND SOIL</w:t>
      </w:r>
      <w:r w:rsidR="007764F2" w:rsidRPr="006C7F37">
        <w:rPr>
          <w:rFonts w:cstheme="minorHAnsi"/>
          <w:b/>
          <w:bCs/>
          <w:sz w:val="32"/>
          <w:szCs w:val="32"/>
          <w:u w:val="single"/>
        </w:rPr>
        <w:t xml:space="preserve"> CLASSIFIERS</w:t>
      </w:r>
      <w:r w:rsidR="00A04937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A04937" w:rsidRPr="006F25FA">
        <w:rPr>
          <w:rFonts w:cstheme="minorHAnsi"/>
          <w:b/>
          <w:bCs/>
          <w:color w:val="0070C0"/>
          <w:sz w:val="32"/>
          <w:szCs w:val="32"/>
          <w:u w:val="single"/>
        </w:rPr>
        <w:t>PRACTICAL</w:t>
      </w:r>
      <w:r w:rsidR="007764F2" w:rsidRPr="006F25FA">
        <w:rPr>
          <w:rFonts w:cstheme="minorHAnsi"/>
          <w:b/>
          <w:bCs/>
          <w:color w:val="0070C0"/>
          <w:sz w:val="32"/>
          <w:szCs w:val="32"/>
          <w:u w:val="single"/>
        </w:rPr>
        <w:t xml:space="preserve"> EXAMINATION </w:t>
      </w:r>
      <w:r w:rsidR="007764F2" w:rsidRPr="006C7F37">
        <w:rPr>
          <w:rFonts w:cstheme="minorHAnsi"/>
          <w:b/>
          <w:bCs/>
          <w:sz w:val="32"/>
          <w:szCs w:val="32"/>
          <w:u w:val="single"/>
        </w:rPr>
        <w:t>STUDY GUIDE</w:t>
      </w:r>
    </w:p>
    <w:p w14:paraId="6B9F1F9E" w14:textId="3590D0DB" w:rsidR="0087171C" w:rsidRPr="00174DFA" w:rsidRDefault="004E66F7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 xml:space="preserve">The North Dakota Board of Soil </w:t>
      </w:r>
      <w:r w:rsidR="00340B84" w:rsidRPr="00174DFA">
        <w:rPr>
          <w:rFonts w:ascii="Candara" w:hAnsi="Candara" w:cs="Calibri Light"/>
          <w:sz w:val="20"/>
          <w:szCs w:val="20"/>
        </w:rPr>
        <w:t>Classifiers</w:t>
      </w:r>
      <w:r w:rsidRPr="00174DFA">
        <w:rPr>
          <w:rFonts w:ascii="Candara" w:hAnsi="Candara" w:cs="Calibri Light"/>
          <w:sz w:val="20"/>
          <w:szCs w:val="20"/>
        </w:rPr>
        <w:t xml:space="preserve"> </w:t>
      </w:r>
      <w:r w:rsidR="007D5390" w:rsidRPr="00174DFA">
        <w:rPr>
          <w:rFonts w:ascii="Candara" w:hAnsi="Candara" w:cs="Calibri Light"/>
          <w:sz w:val="20"/>
          <w:szCs w:val="20"/>
        </w:rPr>
        <w:t>administers a</w:t>
      </w:r>
      <w:r w:rsidR="007A2E39" w:rsidRPr="00174DFA">
        <w:rPr>
          <w:rFonts w:ascii="Candara" w:hAnsi="Candara" w:cs="Calibri Light"/>
          <w:sz w:val="20"/>
          <w:szCs w:val="20"/>
        </w:rPr>
        <w:t xml:space="preserve"> </w:t>
      </w:r>
      <w:r w:rsidR="00E8158D">
        <w:rPr>
          <w:rFonts w:ascii="Candara" w:hAnsi="Candara" w:cs="Calibri Light"/>
          <w:sz w:val="20"/>
          <w:szCs w:val="20"/>
        </w:rPr>
        <w:t>Practical Examination</w:t>
      </w:r>
      <w:r w:rsidR="007D5390" w:rsidRPr="00174DFA">
        <w:rPr>
          <w:rFonts w:ascii="Candara" w:hAnsi="Candara" w:cs="Calibri Light"/>
          <w:sz w:val="20"/>
          <w:szCs w:val="20"/>
        </w:rPr>
        <w:t xml:space="preserve"> as part of </w:t>
      </w:r>
      <w:r w:rsidR="009D775D" w:rsidRPr="00174DFA">
        <w:rPr>
          <w:rFonts w:ascii="Candara" w:hAnsi="Candara" w:cs="Calibri Light"/>
          <w:sz w:val="20"/>
          <w:szCs w:val="20"/>
        </w:rPr>
        <w:t>their</w:t>
      </w:r>
      <w:r w:rsidR="007D5390" w:rsidRPr="00174DFA">
        <w:rPr>
          <w:rFonts w:ascii="Candara" w:hAnsi="Candara" w:cs="Calibri Light"/>
          <w:sz w:val="20"/>
          <w:szCs w:val="20"/>
        </w:rPr>
        <w:t xml:space="preserve"> </w:t>
      </w:r>
      <w:r w:rsidR="00340B84" w:rsidRPr="00174DFA">
        <w:rPr>
          <w:rFonts w:ascii="Candara" w:hAnsi="Candara" w:cs="Calibri Light"/>
          <w:sz w:val="20"/>
          <w:szCs w:val="20"/>
        </w:rPr>
        <w:t>certification</w:t>
      </w:r>
      <w:r w:rsidR="007D5390" w:rsidRPr="00174DFA">
        <w:rPr>
          <w:rFonts w:ascii="Candara" w:hAnsi="Candara" w:cs="Calibri Light"/>
          <w:sz w:val="20"/>
          <w:szCs w:val="20"/>
        </w:rPr>
        <w:t xml:space="preserve"> process.</w:t>
      </w:r>
      <w:r w:rsidR="007A2E39" w:rsidRPr="00174DFA">
        <w:rPr>
          <w:rFonts w:ascii="Candara" w:hAnsi="Candara" w:cs="Calibri Light"/>
          <w:sz w:val="20"/>
          <w:szCs w:val="20"/>
        </w:rPr>
        <w:t xml:space="preserve"> </w:t>
      </w:r>
      <w:r w:rsidR="009D775D" w:rsidRPr="00174DFA">
        <w:rPr>
          <w:rFonts w:ascii="Candara" w:hAnsi="Candara" w:cs="Calibri Light"/>
          <w:sz w:val="20"/>
          <w:szCs w:val="20"/>
        </w:rPr>
        <w:t>During th</w:t>
      </w:r>
      <w:r w:rsidR="00E8158D">
        <w:rPr>
          <w:rFonts w:ascii="Candara" w:hAnsi="Candara" w:cs="Calibri Light"/>
          <w:sz w:val="20"/>
          <w:szCs w:val="20"/>
        </w:rPr>
        <w:t xml:space="preserve">e Practical </w:t>
      </w:r>
      <w:r w:rsidR="00E91968">
        <w:rPr>
          <w:rFonts w:ascii="Candara" w:hAnsi="Candara" w:cs="Calibri Light"/>
          <w:sz w:val="20"/>
          <w:szCs w:val="20"/>
        </w:rPr>
        <w:t>E</w:t>
      </w:r>
      <w:r w:rsidR="00E8158D">
        <w:rPr>
          <w:rFonts w:ascii="Candara" w:hAnsi="Candara" w:cs="Calibri Light"/>
          <w:sz w:val="20"/>
          <w:szCs w:val="20"/>
        </w:rPr>
        <w:t>xa</w:t>
      </w:r>
      <w:r w:rsidR="00E91968">
        <w:rPr>
          <w:rFonts w:ascii="Candara" w:hAnsi="Candara" w:cs="Calibri Light"/>
          <w:sz w:val="20"/>
          <w:szCs w:val="20"/>
        </w:rPr>
        <w:t xml:space="preserve">m </w:t>
      </w:r>
      <w:r w:rsidR="009D775D" w:rsidRPr="00174DFA">
        <w:rPr>
          <w:rFonts w:ascii="Candara" w:hAnsi="Candara" w:cs="Calibri Light"/>
          <w:sz w:val="20"/>
          <w:szCs w:val="20"/>
        </w:rPr>
        <w:t xml:space="preserve">there is both a written portion of the </w:t>
      </w:r>
      <w:r w:rsidR="007B362A">
        <w:rPr>
          <w:rFonts w:ascii="Candara" w:hAnsi="Candara" w:cs="Calibri Light"/>
          <w:sz w:val="20"/>
          <w:szCs w:val="20"/>
        </w:rPr>
        <w:t>exam</w:t>
      </w:r>
      <w:r w:rsidR="009D775D" w:rsidRPr="00174DFA">
        <w:rPr>
          <w:rFonts w:ascii="Candara" w:hAnsi="Candara" w:cs="Calibri Light"/>
          <w:sz w:val="20"/>
          <w:szCs w:val="20"/>
        </w:rPr>
        <w:t xml:space="preserve"> as well as a field portion of the</w:t>
      </w:r>
      <w:r w:rsidR="007B362A">
        <w:rPr>
          <w:rFonts w:ascii="Candara" w:hAnsi="Candara" w:cs="Calibri Light"/>
          <w:sz w:val="20"/>
          <w:szCs w:val="20"/>
        </w:rPr>
        <w:t xml:space="preserve"> exam</w:t>
      </w:r>
      <w:r w:rsidR="009D775D" w:rsidRPr="00174DFA">
        <w:rPr>
          <w:rFonts w:ascii="Candara" w:hAnsi="Candara" w:cs="Calibri Light"/>
          <w:sz w:val="20"/>
          <w:szCs w:val="20"/>
        </w:rPr>
        <w:t>.</w:t>
      </w:r>
      <w:r w:rsidR="003E70C7" w:rsidRPr="00174DFA">
        <w:rPr>
          <w:rFonts w:ascii="Candara" w:hAnsi="Candara" w:cs="Calibri Light"/>
          <w:sz w:val="20"/>
          <w:szCs w:val="20"/>
        </w:rPr>
        <w:t xml:space="preserve"> The items listed below </w:t>
      </w:r>
      <w:r w:rsidR="00421936" w:rsidRPr="00174DFA">
        <w:rPr>
          <w:rFonts w:ascii="Candara" w:hAnsi="Candara" w:cs="Calibri Light"/>
          <w:sz w:val="20"/>
          <w:szCs w:val="20"/>
        </w:rPr>
        <w:t xml:space="preserve">are </w:t>
      </w:r>
      <w:r w:rsidR="00920D68" w:rsidRPr="00174DFA">
        <w:rPr>
          <w:rFonts w:ascii="Candara" w:hAnsi="Candara" w:cs="Calibri Light"/>
          <w:sz w:val="20"/>
          <w:szCs w:val="20"/>
        </w:rPr>
        <w:t xml:space="preserve">intended to be a </w:t>
      </w:r>
      <w:r w:rsidR="00085495" w:rsidRPr="00174DFA">
        <w:rPr>
          <w:rFonts w:ascii="Candara" w:hAnsi="Candara" w:cs="Calibri Light"/>
          <w:sz w:val="20"/>
          <w:szCs w:val="20"/>
        </w:rPr>
        <w:t xml:space="preserve">general </w:t>
      </w:r>
      <w:r w:rsidR="00920D68" w:rsidRPr="00174DFA">
        <w:rPr>
          <w:rFonts w:ascii="Candara" w:hAnsi="Candara" w:cs="Calibri Light"/>
          <w:sz w:val="20"/>
          <w:szCs w:val="20"/>
        </w:rPr>
        <w:t>study guide for the written and</w:t>
      </w:r>
      <w:r w:rsidR="00A42545" w:rsidRPr="00174DFA">
        <w:rPr>
          <w:rFonts w:ascii="Candara" w:hAnsi="Candara" w:cs="Calibri Light"/>
          <w:sz w:val="20"/>
          <w:szCs w:val="20"/>
        </w:rPr>
        <w:t xml:space="preserve"> </w:t>
      </w:r>
      <w:r w:rsidR="00920D68" w:rsidRPr="00174DFA">
        <w:rPr>
          <w:rFonts w:ascii="Candara" w:hAnsi="Candara" w:cs="Calibri Light"/>
          <w:sz w:val="20"/>
          <w:szCs w:val="20"/>
        </w:rPr>
        <w:t xml:space="preserve">field portions of the </w:t>
      </w:r>
      <w:r w:rsidR="00554208">
        <w:rPr>
          <w:rFonts w:ascii="Candara" w:hAnsi="Candara" w:cs="Calibri Light"/>
          <w:sz w:val="20"/>
          <w:szCs w:val="20"/>
        </w:rPr>
        <w:t>practi</w:t>
      </w:r>
      <w:r w:rsidR="00D17A78">
        <w:rPr>
          <w:rFonts w:ascii="Candara" w:hAnsi="Candara" w:cs="Calibri Light"/>
          <w:sz w:val="20"/>
          <w:szCs w:val="20"/>
        </w:rPr>
        <w:t xml:space="preserve">cal </w:t>
      </w:r>
      <w:r w:rsidR="00920D68" w:rsidRPr="00174DFA">
        <w:rPr>
          <w:rFonts w:ascii="Candara" w:hAnsi="Candara" w:cs="Calibri Light"/>
          <w:sz w:val="20"/>
          <w:szCs w:val="20"/>
        </w:rPr>
        <w:t>exam.</w:t>
      </w:r>
    </w:p>
    <w:p w14:paraId="1881F296" w14:textId="77777777" w:rsidR="00CC7394" w:rsidRPr="009B3791" w:rsidRDefault="00907FC3">
      <w:pPr>
        <w:rPr>
          <w:rFonts w:ascii="Candara" w:hAnsi="Candara" w:cs="Calibri Light"/>
          <w:b/>
          <w:bCs/>
          <w:color w:val="000000" w:themeColor="text1"/>
          <w:sz w:val="24"/>
          <w:szCs w:val="24"/>
          <w:u w:val="single"/>
        </w:rPr>
      </w:pPr>
      <w:r w:rsidRPr="009B3791">
        <w:rPr>
          <w:rFonts w:ascii="Candara" w:hAnsi="Candara" w:cs="Calibri Light"/>
          <w:b/>
          <w:bCs/>
          <w:color w:val="000000" w:themeColor="text1"/>
          <w:sz w:val="24"/>
          <w:szCs w:val="24"/>
          <w:u w:val="single"/>
        </w:rPr>
        <w:t>Written Portion of the Exam</w:t>
      </w:r>
      <w:r w:rsidR="00CC7394" w:rsidRPr="009B3791">
        <w:rPr>
          <w:rFonts w:ascii="Candara" w:hAnsi="Candara" w:cs="Calibri Light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1860BABA" w14:textId="3795089F" w:rsidR="007764F2" w:rsidRPr="00174DFA" w:rsidRDefault="007764F2">
      <w:pPr>
        <w:rPr>
          <w:rFonts w:ascii="Candara" w:hAnsi="Candara" w:cs="Calibri Light"/>
          <w:b/>
          <w:bCs/>
          <w:color w:val="4472C4" w:themeColor="accent1"/>
          <w:sz w:val="20"/>
          <w:szCs w:val="20"/>
        </w:rPr>
      </w:pPr>
      <w:r w:rsidRPr="00174DFA">
        <w:rPr>
          <w:rFonts w:ascii="Candara" w:hAnsi="Candara" w:cs="Calibri Light"/>
          <w:b/>
          <w:bCs/>
          <w:color w:val="4472C4" w:themeColor="accent1"/>
          <w:sz w:val="20"/>
          <w:szCs w:val="20"/>
        </w:rPr>
        <w:t>Soil Landscape Relationships</w:t>
      </w:r>
    </w:p>
    <w:p w14:paraId="5A625254" w14:textId="77777777" w:rsidR="00020705" w:rsidRPr="00174DFA" w:rsidRDefault="007764F2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Be familiar with</w:t>
      </w:r>
      <w:r w:rsidR="00907FC3" w:rsidRPr="00174DFA">
        <w:rPr>
          <w:rFonts w:ascii="Candara" w:hAnsi="Candara" w:cs="Calibri Light"/>
          <w:sz w:val="20"/>
          <w:szCs w:val="20"/>
        </w:rPr>
        <w:t xml:space="preserve"> </w:t>
      </w:r>
      <w:r w:rsidR="003B490D" w:rsidRPr="00174DFA">
        <w:rPr>
          <w:rFonts w:ascii="Candara" w:hAnsi="Candara" w:cs="Calibri Light"/>
          <w:sz w:val="20"/>
          <w:szCs w:val="20"/>
        </w:rPr>
        <w:t xml:space="preserve">North Dakota </w:t>
      </w:r>
      <w:r w:rsidRPr="00174DFA">
        <w:rPr>
          <w:rFonts w:ascii="Candara" w:hAnsi="Candara" w:cs="Calibri Light"/>
          <w:sz w:val="20"/>
          <w:szCs w:val="20"/>
        </w:rPr>
        <w:t xml:space="preserve">soil block diagrams. </w:t>
      </w:r>
    </w:p>
    <w:p w14:paraId="588155B8" w14:textId="771ACE1E" w:rsidR="00907FC3" w:rsidRPr="00174DFA" w:rsidRDefault="00802E48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Know</w:t>
      </w:r>
      <w:r w:rsidR="007764F2" w:rsidRPr="00174DFA">
        <w:rPr>
          <w:rFonts w:ascii="Candara" w:hAnsi="Candara" w:cs="Calibri Light"/>
          <w:sz w:val="20"/>
          <w:szCs w:val="20"/>
        </w:rPr>
        <w:t xml:space="preserve"> where </w:t>
      </w:r>
      <w:r w:rsidR="00AD7D7F" w:rsidRPr="00174DFA">
        <w:rPr>
          <w:rFonts w:ascii="Candara" w:hAnsi="Candara" w:cs="Calibri Light"/>
          <w:sz w:val="20"/>
          <w:szCs w:val="20"/>
        </w:rPr>
        <w:t>soi</w:t>
      </w:r>
      <w:r w:rsidR="00CF3467" w:rsidRPr="00174DFA">
        <w:rPr>
          <w:rFonts w:ascii="Candara" w:hAnsi="Candara" w:cs="Calibri Light"/>
          <w:sz w:val="20"/>
          <w:szCs w:val="20"/>
        </w:rPr>
        <w:t>l</w:t>
      </w:r>
      <w:r w:rsidR="00E52279" w:rsidRPr="00174DFA">
        <w:rPr>
          <w:rFonts w:ascii="Candara" w:hAnsi="Candara" w:cs="Calibri Light"/>
          <w:sz w:val="20"/>
          <w:szCs w:val="20"/>
        </w:rPr>
        <w:t xml:space="preserve"> classes </w:t>
      </w:r>
      <w:r w:rsidR="00933C86" w:rsidRPr="00174DFA">
        <w:rPr>
          <w:rFonts w:ascii="Candara" w:hAnsi="Candara" w:cs="Calibri Light"/>
          <w:sz w:val="20"/>
          <w:szCs w:val="20"/>
        </w:rPr>
        <w:t>can be</w:t>
      </w:r>
      <w:r w:rsidR="00CF3467" w:rsidRPr="00174DFA">
        <w:rPr>
          <w:rFonts w:ascii="Candara" w:hAnsi="Candara" w:cs="Calibri Light"/>
          <w:sz w:val="20"/>
          <w:szCs w:val="20"/>
        </w:rPr>
        <w:t xml:space="preserve"> found on landscapes. Where</w:t>
      </w:r>
      <w:r w:rsidR="00AD7D7F" w:rsidRPr="00174DFA">
        <w:rPr>
          <w:rFonts w:ascii="Candara" w:hAnsi="Candara" w:cs="Calibri Light"/>
          <w:sz w:val="20"/>
          <w:szCs w:val="20"/>
        </w:rPr>
        <w:t xml:space="preserve"> </w:t>
      </w:r>
      <w:r w:rsidR="004906B0" w:rsidRPr="00174DFA">
        <w:rPr>
          <w:rFonts w:ascii="Candara" w:hAnsi="Candara" w:cs="Calibri Light"/>
          <w:sz w:val="20"/>
          <w:szCs w:val="20"/>
        </w:rPr>
        <w:t xml:space="preserve">Calciaquolls </w:t>
      </w:r>
      <w:r w:rsidR="00933C86" w:rsidRPr="00174DFA">
        <w:rPr>
          <w:rFonts w:ascii="Candara" w:hAnsi="Candara" w:cs="Calibri Light"/>
          <w:sz w:val="20"/>
          <w:szCs w:val="20"/>
        </w:rPr>
        <w:t xml:space="preserve">occur on a </w:t>
      </w:r>
      <w:r w:rsidR="0073350B" w:rsidRPr="00174DFA">
        <w:rPr>
          <w:rFonts w:ascii="Candara" w:hAnsi="Candara" w:cs="Calibri Light"/>
          <w:sz w:val="20"/>
          <w:szCs w:val="20"/>
        </w:rPr>
        <w:t>landscape</w:t>
      </w:r>
      <w:r w:rsidR="004906B0" w:rsidRPr="00174DFA">
        <w:rPr>
          <w:rFonts w:ascii="Candara" w:hAnsi="Candara" w:cs="Calibri Light"/>
          <w:sz w:val="20"/>
          <w:szCs w:val="20"/>
        </w:rPr>
        <w:t xml:space="preserve">, where </w:t>
      </w:r>
      <w:r w:rsidR="003C354F" w:rsidRPr="00174DFA">
        <w:rPr>
          <w:rFonts w:ascii="Candara" w:hAnsi="Candara" w:cs="Calibri Light"/>
          <w:sz w:val="20"/>
          <w:szCs w:val="20"/>
        </w:rPr>
        <w:t xml:space="preserve">Pachic soils </w:t>
      </w:r>
      <w:r w:rsidR="00327D25" w:rsidRPr="00174DFA">
        <w:rPr>
          <w:rFonts w:ascii="Candara" w:hAnsi="Candara" w:cs="Calibri Light"/>
          <w:sz w:val="20"/>
          <w:szCs w:val="20"/>
        </w:rPr>
        <w:t>occur</w:t>
      </w:r>
      <w:r w:rsidR="00091A57" w:rsidRPr="00174DFA">
        <w:rPr>
          <w:rFonts w:ascii="Candara" w:hAnsi="Candara" w:cs="Calibri Light"/>
          <w:sz w:val="20"/>
          <w:szCs w:val="20"/>
        </w:rPr>
        <w:t xml:space="preserve"> on a landscape</w:t>
      </w:r>
      <w:r w:rsidR="0020224E" w:rsidRPr="00174DFA">
        <w:rPr>
          <w:rFonts w:ascii="Candara" w:hAnsi="Candara" w:cs="Calibri Light"/>
          <w:sz w:val="20"/>
          <w:szCs w:val="20"/>
        </w:rPr>
        <w:t>, where</w:t>
      </w:r>
      <w:r w:rsidR="00327D25" w:rsidRPr="00174DFA">
        <w:rPr>
          <w:rFonts w:ascii="Candara" w:hAnsi="Candara" w:cs="Calibri Light"/>
          <w:sz w:val="20"/>
          <w:szCs w:val="20"/>
        </w:rPr>
        <w:t xml:space="preserve"> </w:t>
      </w:r>
      <w:r w:rsidR="003C354F" w:rsidRPr="00174DFA">
        <w:rPr>
          <w:rFonts w:ascii="Candara" w:hAnsi="Candara" w:cs="Calibri Light"/>
          <w:sz w:val="20"/>
          <w:szCs w:val="20"/>
        </w:rPr>
        <w:t xml:space="preserve">Typic soils </w:t>
      </w:r>
      <w:r w:rsidR="00585A15" w:rsidRPr="00174DFA">
        <w:rPr>
          <w:rFonts w:ascii="Candara" w:hAnsi="Candara" w:cs="Calibri Light"/>
          <w:sz w:val="20"/>
          <w:szCs w:val="20"/>
        </w:rPr>
        <w:t xml:space="preserve">are </w:t>
      </w:r>
      <w:r w:rsidR="003C354F" w:rsidRPr="00174DFA">
        <w:rPr>
          <w:rFonts w:ascii="Candara" w:hAnsi="Candara" w:cs="Calibri Light"/>
          <w:sz w:val="20"/>
          <w:szCs w:val="20"/>
        </w:rPr>
        <w:t>found</w:t>
      </w:r>
      <w:r w:rsidR="00AD7D7F" w:rsidRPr="00174DFA">
        <w:rPr>
          <w:rFonts w:ascii="Candara" w:hAnsi="Candara" w:cs="Calibri Light"/>
          <w:sz w:val="20"/>
          <w:szCs w:val="20"/>
        </w:rPr>
        <w:t xml:space="preserve"> on the landscape</w:t>
      </w:r>
      <w:r w:rsidR="0073350B" w:rsidRPr="00174DFA">
        <w:rPr>
          <w:rFonts w:ascii="Candara" w:hAnsi="Candara" w:cs="Calibri Light"/>
          <w:sz w:val="20"/>
          <w:szCs w:val="20"/>
        </w:rPr>
        <w:t>, etc.</w:t>
      </w:r>
    </w:p>
    <w:p w14:paraId="5D02C60E" w14:textId="7F330724" w:rsidR="00907FC3" w:rsidRPr="00174DFA" w:rsidRDefault="00907FC3">
      <w:pPr>
        <w:rPr>
          <w:rFonts w:ascii="Candara" w:hAnsi="Candara" w:cs="Calibri Light"/>
          <w:b/>
          <w:bCs/>
          <w:color w:val="0070C0"/>
          <w:sz w:val="20"/>
          <w:szCs w:val="20"/>
        </w:rPr>
      </w:pPr>
      <w:r w:rsidRPr="00174DFA">
        <w:rPr>
          <w:rFonts w:ascii="Candara" w:hAnsi="Candara" w:cs="Calibri Light"/>
          <w:b/>
          <w:bCs/>
          <w:color w:val="0070C0"/>
          <w:sz w:val="20"/>
          <w:szCs w:val="20"/>
        </w:rPr>
        <w:t>Map Unit Concepts</w:t>
      </w:r>
    </w:p>
    <w:p w14:paraId="7724DAFD" w14:textId="2B887163" w:rsidR="00907FC3" w:rsidRPr="00174DFA" w:rsidRDefault="00907FC3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Be familiar wit</w:t>
      </w:r>
      <w:r w:rsidR="00C728E4" w:rsidRPr="00174DFA">
        <w:rPr>
          <w:rFonts w:ascii="Candara" w:hAnsi="Candara" w:cs="Calibri Light"/>
          <w:sz w:val="20"/>
          <w:szCs w:val="20"/>
        </w:rPr>
        <w:t>h</w:t>
      </w:r>
      <w:r w:rsidRPr="00174DFA">
        <w:rPr>
          <w:rFonts w:ascii="Candara" w:hAnsi="Candara" w:cs="Calibri Light"/>
          <w:sz w:val="20"/>
          <w:szCs w:val="20"/>
        </w:rPr>
        <w:t xml:space="preserve"> </w:t>
      </w:r>
      <w:r w:rsidR="00C728E4" w:rsidRPr="00174DFA">
        <w:rPr>
          <w:rFonts w:ascii="Candara" w:hAnsi="Candara" w:cs="Calibri Light"/>
          <w:sz w:val="20"/>
          <w:szCs w:val="20"/>
        </w:rPr>
        <w:t xml:space="preserve">the types of </w:t>
      </w:r>
      <w:r w:rsidRPr="00174DFA">
        <w:rPr>
          <w:rFonts w:ascii="Candara" w:hAnsi="Candara" w:cs="Calibri Light"/>
          <w:sz w:val="20"/>
          <w:szCs w:val="20"/>
        </w:rPr>
        <w:t>soil map units used in</w:t>
      </w:r>
      <w:r w:rsidR="00673B06" w:rsidRPr="00174DFA">
        <w:rPr>
          <w:rFonts w:ascii="Candara" w:hAnsi="Candara" w:cs="Calibri Light"/>
          <w:sz w:val="20"/>
          <w:szCs w:val="20"/>
        </w:rPr>
        <w:t xml:space="preserve"> a</w:t>
      </w:r>
      <w:r w:rsidRPr="00174DFA">
        <w:rPr>
          <w:rFonts w:ascii="Candara" w:hAnsi="Candara" w:cs="Calibri Light"/>
          <w:sz w:val="20"/>
          <w:szCs w:val="20"/>
        </w:rPr>
        <w:t xml:space="preserve"> soil survey.</w:t>
      </w:r>
      <w:r w:rsidR="00A202AC" w:rsidRPr="00174DFA">
        <w:rPr>
          <w:rFonts w:ascii="Candara" w:hAnsi="Candara" w:cs="Calibri Light"/>
          <w:sz w:val="20"/>
          <w:szCs w:val="20"/>
        </w:rPr>
        <w:t xml:space="preserve"> Consociations, complexes,</w:t>
      </w:r>
      <w:r w:rsidR="004335B3" w:rsidRPr="00174DFA">
        <w:rPr>
          <w:rFonts w:ascii="Candara" w:hAnsi="Candara" w:cs="Calibri Light"/>
          <w:sz w:val="20"/>
          <w:szCs w:val="20"/>
        </w:rPr>
        <w:t xml:space="preserve"> </w:t>
      </w:r>
      <w:r w:rsidR="001D17AA" w:rsidRPr="00174DFA">
        <w:rPr>
          <w:rFonts w:ascii="Candara" w:hAnsi="Candara" w:cs="Calibri Light"/>
          <w:sz w:val="20"/>
          <w:szCs w:val="20"/>
        </w:rPr>
        <w:t>undifferentiated groups, etc.</w:t>
      </w:r>
      <w:r w:rsidR="00C728E4" w:rsidRPr="00174DFA">
        <w:rPr>
          <w:rFonts w:ascii="Candara" w:hAnsi="Candara" w:cs="Calibri Light"/>
          <w:sz w:val="20"/>
          <w:szCs w:val="20"/>
        </w:rPr>
        <w:t xml:space="preserve"> </w:t>
      </w:r>
    </w:p>
    <w:p w14:paraId="709AE863" w14:textId="4DFE652F" w:rsidR="00907FC3" w:rsidRPr="00174DFA" w:rsidRDefault="00907FC3">
      <w:pPr>
        <w:rPr>
          <w:rFonts w:ascii="Candara" w:hAnsi="Candara" w:cs="Calibri Light"/>
          <w:b/>
          <w:bCs/>
          <w:color w:val="4472C4" w:themeColor="accent1"/>
          <w:sz w:val="20"/>
          <w:szCs w:val="20"/>
        </w:rPr>
      </w:pPr>
      <w:r w:rsidRPr="00174DFA">
        <w:rPr>
          <w:rFonts w:ascii="Candara" w:hAnsi="Candara" w:cs="Calibri Light"/>
          <w:b/>
          <w:bCs/>
          <w:color w:val="4472C4" w:themeColor="accent1"/>
          <w:sz w:val="20"/>
          <w:szCs w:val="20"/>
        </w:rPr>
        <w:t>Soil Classification</w:t>
      </w:r>
    </w:p>
    <w:p w14:paraId="33C17C62" w14:textId="27C0AEA9" w:rsidR="001C467C" w:rsidRPr="00174DFA" w:rsidRDefault="0034653E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Utilizing</w:t>
      </w:r>
      <w:r w:rsidR="0065583C" w:rsidRPr="00174DFA">
        <w:rPr>
          <w:rFonts w:ascii="Candara" w:hAnsi="Candara" w:cs="Calibri Light"/>
          <w:sz w:val="20"/>
          <w:szCs w:val="20"/>
        </w:rPr>
        <w:t xml:space="preserve"> </w:t>
      </w:r>
      <w:r w:rsidR="00ED51F4" w:rsidRPr="00174DFA">
        <w:rPr>
          <w:rFonts w:ascii="Candara" w:hAnsi="Candara" w:cs="Calibri Light"/>
          <w:sz w:val="20"/>
          <w:szCs w:val="20"/>
        </w:rPr>
        <w:t>a soil description and accompanying lab data, b</w:t>
      </w:r>
      <w:r w:rsidR="00A9686E" w:rsidRPr="00174DFA">
        <w:rPr>
          <w:rFonts w:ascii="Candara" w:hAnsi="Candara" w:cs="Calibri Light"/>
          <w:sz w:val="20"/>
          <w:szCs w:val="20"/>
        </w:rPr>
        <w:t xml:space="preserve">e able to list </w:t>
      </w:r>
      <w:r w:rsidR="00ED51F4" w:rsidRPr="00174DFA">
        <w:rPr>
          <w:rFonts w:ascii="Candara" w:hAnsi="Candara" w:cs="Calibri Light"/>
          <w:sz w:val="20"/>
          <w:szCs w:val="20"/>
        </w:rPr>
        <w:t xml:space="preserve">the </w:t>
      </w:r>
      <w:r w:rsidR="00A9686E" w:rsidRPr="00174DFA">
        <w:rPr>
          <w:rFonts w:ascii="Candara" w:hAnsi="Candara" w:cs="Calibri Light"/>
          <w:sz w:val="20"/>
          <w:szCs w:val="20"/>
        </w:rPr>
        <w:t>diagnostic horizons</w:t>
      </w:r>
      <w:r w:rsidR="00091977" w:rsidRPr="00174DFA">
        <w:rPr>
          <w:rFonts w:ascii="Candara" w:hAnsi="Candara" w:cs="Calibri Light"/>
          <w:sz w:val="20"/>
          <w:szCs w:val="20"/>
        </w:rPr>
        <w:t xml:space="preserve"> of the soil described.</w:t>
      </w:r>
    </w:p>
    <w:p w14:paraId="0C0DF722" w14:textId="0827A1C7" w:rsidR="00020705" w:rsidRPr="00174DFA" w:rsidRDefault="006F03C3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 xml:space="preserve">Know how to </w:t>
      </w:r>
      <w:r w:rsidR="00E14A83" w:rsidRPr="00174DFA">
        <w:rPr>
          <w:rFonts w:ascii="Candara" w:hAnsi="Candara" w:cs="Calibri Light"/>
          <w:sz w:val="20"/>
          <w:szCs w:val="20"/>
        </w:rPr>
        <w:t>determine</w:t>
      </w:r>
      <w:r w:rsidRPr="00174DFA">
        <w:rPr>
          <w:rFonts w:ascii="Candara" w:hAnsi="Candara" w:cs="Calibri Light"/>
          <w:sz w:val="20"/>
          <w:szCs w:val="20"/>
        </w:rPr>
        <w:t xml:space="preserve"> a weighted average clay percent</w:t>
      </w:r>
      <w:r w:rsidR="00E14A83" w:rsidRPr="00174DFA">
        <w:rPr>
          <w:rFonts w:ascii="Candara" w:hAnsi="Candara" w:cs="Calibri Light"/>
          <w:sz w:val="20"/>
          <w:szCs w:val="20"/>
        </w:rPr>
        <w:t>.</w:t>
      </w:r>
    </w:p>
    <w:p w14:paraId="5E317997" w14:textId="3CB404BD" w:rsidR="004B332E" w:rsidRPr="00174DFA" w:rsidRDefault="004B332E">
      <w:pPr>
        <w:rPr>
          <w:rFonts w:ascii="Candara" w:hAnsi="Candara" w:cs="Calibri Light"/>
          <w:b/>
          <w:bCs/>
          <w:color w:val="4472C4" w:themeColor="accent1"/>
          <w:sz w:val="20"/>
          <w:szCs w:val="20"/>
        </w:rPr>
      </w:pPr>
      <w:r w:rsidRPr="00174DFA">
        <w:rPr>
          <w:rFonts w:ascii="Candara" w:hAnsi="Candara" w:cs="Calibri Light"/>
          <w:b/>
          <w:bCs/>
          <w:color w:val="4472C4" w:themeColor="accent1"/>
          <w:sz w:val="20"/>
          <w:szCs w:val="20"/>
        </w:rPr>
        <w:t>Interpretations</w:t>
      </w:r>
    </w:p>
    <w:p w14:paraId="7266D7D1" w14:textId="280ED5C2" w:rsidR="00477C88" w:rsidRPr="00174DFA" w:rsidRDefault="00477C88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Have a b</w:t>
      </w:r>
      <w:r w:rsidR="007E4419" w:rsidRPr="00174DFA">
        <w:rPr>
          <w:rFonts w:ascii="Candara" w:hAnsi="Candara" w:cs="Calibri Light"/>
          <w:sz w:val="20"/>
          <w:szCs w:val="20"/>
        </w:rPr>
        <w:t>a</w:t>
      </w:r>
      <w:r w:rsidRPr="00174DFA">
        <w:rPr>
          <w:rFonts w:ascii="Candara" w:hAnsi="Candara" w:cs="Calibri Light"/>
          <w:sz w:val="20"/>
          <w:szCs w:val="20"/>
        </w:rPr>
        <w:t>s</w:t>
      </w:r>
      <w:r w:rsidR="007E4419" w:rsidRPr="00174DFA">
        <w:rPr>
          <w:rFonts w:ascii="Candara" w:hAnsi="Candara" w:cs="Calibri Light"/>
          <w:sz w:val="20"/>
          <w:szCs w:val="20"/>
        </w:rPr>
        <w:t>i</w:t>
      </w:r>
      <w:r w:rsidRPr="00174DFA">
        <w:rPr>
          <w:rFonts w:ascii="Candara" w:hAnsi="Candara" w:cs="Calibri Light"/>
          <w:sz w:val="20"/>
          <w:szCs w:val="20"/>
        </w:rPr>
        <w:t xml:space="preserve">c understanding of Suitable Plant </w:t>
      </w:r>
      <w:r w:rsidR="001C478F" w:rsidRPr="00174DFA">
        <w:rPr>
          <w:rFonts w:ascii="Candara" w:hAnsi="Candara" w:cs="Calibri Light"/>
          <w:sz w:val="20"/>
          <w:szCs w:val="20"/>
        </w:rPr>
        <w:t>Growt</w:t>
      </w:r>
      <w:r w:rsidR="001C478F">
        <w:rPr>
          <w:rFonts w:ascii="Candara" w:hAnsi="Candara" w:cs="Calibri Light"/>
          <w:sz w:val="20"/>
          <w:szCs w:val="20"/>
        </w:rPr>
        <w:t>h</w:t>
      </w:r>
      <w:r w:rsidRPr="00174DFA">
        <w:rPr>
          <w:rFonts w:ascii="Candara" w:hAnsi="Candara" w:cs="Calibri Light"/>
          <w:sz w:val="20"/>
          <w:szCs w:val="20"/>
        </w:rPr>
        <w:t xml:space="preserve"> Material (SP</w:t>
      </w:r>
      <w:r w:rsidR="007E4419" w:rsidRPr="00174DFA">
        <w:rPr>
          <w:rFonts w:ascii="Candara" w:hAnsi="Candara" w:cs="Calibri Light"/>
          <w:sz w:val="20"/>
          <w:szCs w:val="20"/>
        </w:rPr>
        <w:t>GM)</w:t>
      </w:r>
      <w:r w:rsidR="000906AD" w:rsidRPr="00174DFA">
        <w:rPr>
          <w:rFonts w:ascii="Candara" w:hAnsi="Candara" w:cs="Calibri Light"/>
          <w:sz w:val="20"/>
          <w:szCs w:val="20"/>
        </w:rPr>
        <w:t xml:space="preserve"> </w:t>
      </w:r>
      <w:r w:rsidR="001F4A48" w:rsidRPr="00174DFA">
        <w:rPr>
          <w:rFonts w:ascii="Candara" w:hAnsi="Candara" w:cs="Calibri Light"/>
          <w:sz w:val="20"/>
          <w:szCs w:val="20"/>
        </w:rPr>
        <w:t xml:space="preserve">and how </w:t>
      </w:r>
      <w:r w:rsidR="00BC4E45" w:rsidRPr="00174DFA">
        <w:rPr>
          <w:rFonts w:ascii="Candara" w:hAnsi="Candara" w:cs="Calibri Light"/>
          <w:sz w:val="20"/>
          <w:szCs w:val="20"/>
        </w:rPr>
        <w:t>SPGM is determined for use</w:t>
      </w:r>
      <w:r w:rsidR="007F3E04" w:rsidRPr="00174DFA">
        <w:rPr>
          <w:rFonts w:ascii="Candara" w:hAnsi="Candara" w:cs="Calibri Light"/>
          <w:sz w:val="20"/>
          <w:szCs w:val="20"/>
        </w:rPr>
        <w:t xml:space="preserve"> in</w:t>
      </w:r>
      <w:r w:rsidR="000906AD" w:rsidRPr="00174DFA">
        <w:rPr>
          <w:rFonts w:ascii="Candara" w:hAnsi="Candara" w:cs="Calibri Light"/>
          <w:sz w:val="20"/>
          <w:szCs w:val="20"/>
        </w:rPr>
        <w:t xml:space="preserve"> mineland reclamation.</w:t>
      </w:r>
      <w:r w:rsidR="007E4419" w:rsidRPr="00174DFA">
        <w:rPr>
          <w:rFonts w:ascii="Candara" w:hAnsi="Candara" w:cs="Calibri Light"/>
          <w:sz w:val="20"/>
          <w:szCs w:val="20"/>
        </w:rPr>
        <w:t xml:space="preserve"> </w:t>
      </w:r>
    </w:p>
    <w:p w14:paraId="10F41947" w14:textId="4ED592A0" w:rsidR="004B332E" w:rsidRPr="00174DFA" w:rsidRDefault="00857313">
      <w:pPr>
        <w:rPr>
          <w:rFonts w:ascii="Candara" w:hAnsi="Candara" w:cs="Calibri Light"/>
          <w:color w:val="000000" w:themeColor="text1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K</w:t>
      </w:r>
      <w:r w:rsidR="004B332E" w:rsidRPr="00174DFA">
        <w:rPr>
          <w:rFonts w:ascii="Candara" w:hAnsi="Candara" w:cs="Calibri Light"/>
          <w:color w:val="000000" w:themeColor="text1"/>
          <w:sz w:val="20"/>
          <w:szCs w:val="20"/>
        </w:rPr>
        <w:t>now how to determine where the seasonal high-water table (SHWT) is in a soil.</w:t>
      </w:r>
    </w:p>
    <w:p w14:paraId="10BDFE53" w14:textId="5D7275E0" w:rsidR="004B332E" w:rsidRPr="00174DFA" w:rsidRDefault="004B332E">
      <w:pPr>
        <w:rPr>
          <w:rFonts w:ascii="Candara" w:hAnsi="Candara" w:cs="Calibri Light"/>
          <w:color w:val="000000" w:themeColor="text1"/>
          <w:sz w:val="20"/>
          <w:szCs w:val="20"/>
        </w:rPr>
      </w:pPr>
      <w:r w:rsidRPr="00174DFA">
        <w:rPr>
          <w:rFonts w:ascii="Candara" w:hAnsi="Candara" w:cs="Calibri Light"/>
          <w:color w:val="000000" w:themeColor="text1"/>
          <w:sz w:val="20"/>
          <w:szCs w:val="20"/>
        </w:rPr>
        <w:t>Be able to make hydric soil determinations using the Field Indicator of Hydric Soils of the United States.</w:t>
      </w:r>
    </w:p>
    <w:p w14:paraId="1A61B4B5" w14:textId="0F2D1314" w:rsidR="004B332E" w:rsidRPr="009B3791" w:rsidRDefault="004B332E">
      <w:pPr>
        <w:rPr>
          <w:rFonts w:ascii="Candara" w:hAnsi="Candara" w:cs="Calibri Light"/>
          <w:b/>
          <w:bCs/>
          <w:color w:val="000000" w:themeColor="text1"/>
          <w:sz w:val="24"/>
          <w:szCs w:val="24"/>
          <w:u w:val="single"/>
        </w:rPr>
      </w:pPr>
      <w:r w:rsidRPr="009B3791">
        <w:rPr>
          <w:rFonts w:ascii="Candara" w:hAnsi="Candara" w:cs="Calibri Light"/>
          <w:b/>
          <w:bCs/>
          <w:color w:val="000000" w:themeColor="text1"/>
          <w:sz w:val="24"/>
          <w:szCs w:val="24"/>
          <w:u w:val="single"/>
        </w:rPr>
        <w:t>Field Portion of the Exam</w:t>
      </w:r>
    </w:p>
    <w:p w14:paraId="6B57056C" w14:textId="77777777" w:rsidR="00AE4211" w:rsidRPr="00174DFA" w:rsidRDefault="00AE4211">
      <w:pPr>
        <w:rPr>
          <w:rFonts w:ascii="Candara" w:hAnsi="Candara" w:cs="Calibri Light"/>
          <w:b/>
          <w:bCs/>
          <w:color w:val="0070C0"/>
          <w:sz w:val="20"/>
          <w:szCs w:val="20"/>
        </w:rPr>
      </w:pPr>
      <w:r w:rsidRPr="00174DFA">
        <w:rPr>
          <w:rFonts w:ascii="Candara" w:hAnsi="Candara" w:cs="Calibri Light"/>
          <w:b/>
          <w:bCs/>
          <w:color w:val="0070C0"/>
          <w:sz w:val="20"/>
          <w:szCs w:val="20"/>
        </w:rPr>
        <w:t>Soil Description</w:t>
      </w:r>
    </w:p>
    <w:p w14:paraId="1B80EF13" w14:textId="2E6E328F" w:rsidR="00AE4211" w:rsidRPr="00174DFA" w:rsidRDefault="004E314B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Be able to examine a soil profile</w:t>
      </w:r>
      <w:r w:rsidR="00AE4211" w:rsidRPr="00174DFA">
        <w:rPr>
          <w:rFonts w:ascii="Candara" w:hAnsi="Candara" w:cs="Calibri Light"/>
          <w:sz w:val="20"/>
          <w:szCs w:val="20"/>
        </w:rPr>
        <w:t xml:space="preserve"> and</w:t>
      </w:r>
      <w:r w:rsidRPr="00174DFA">
        <w:rPr>
          <w:rFonts w:ascii="Candara" w:hAnsi="Candara" w:cs="Calibri Light"/>
          <w:sz w:val="20"/>
          <w:szCs w:val="20"/>
        </w:rPr>
        <w:t xml:space="preserve"> complete a full </w:t>
      </w:r>
      <w:proofErr w:type="spellStart"/>
      <w:r w:rsidRPr="00174DFA">
        <w:rPr>
          <w:rFonts w:ascii="Candara" w:hAnsi="Candara" w:cs="Calibri Light"/>
          <w:sz w:val="20"/>
          <w:szCs w:val="20"/>
        </w:rPr>
        <w:t>pedon</w:t>
      </w:r>
      <w:proofErr w:type="spellEnd"/>
      <w:r w:rsidRPr="00174DFA">
        <w:rPr>
          <w:rFonts w:ascii="Candara" w:hAnsi="Candara" w:cs="Calibri Light"/>
          <w:sz w:val="20"/>
          <w:szCs w:val="20"/>
        </w:rPr>
        <w:t xml:space="preserve"> description</w:t>
      </w:r>
      <w:r w:rsidR="00AE4211" w:rsidRPr="00174DFA">
        <w:rPr>
          <w:rFonts w:ascii="Candara" w:hAnsi="Candara" w:cs="Calibri Light"/>
          <w:sz w:val="20"/>
          <w:szCs w:val="20"/>
        </w:rPr>
        <w:t>.</w:t>
      </w:r>
    </w:p>
    <w:p w14:paraId="4B88101E" w14:textId="3874FF50" w:rsidR="00DC5BF6" w:rsidRPr="00174DFA" w:rsidRDefault="003634DC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 xml:space="preserve">Be able to </w:t>
      </w:r>
      <w:r w:rsidR="00590DE1" w:rsidRPr="00174DFA">
        <w:rPr>
          <w:rFonts w:ascii="Candara" w:hAnsi="Candara" w:cs="Calibri Light"/>
          <w:sz w:val="20"/>
          <w:szCs w:val="20"/>
        </w:rPr>
        <w:t>d</w:t>
      </w:r>
      <w:r w:rsidR="00AE4211" w:rsidRPr="00174DFA">
        <w:rPr>
          <w:rFonts w:ascii="Candara" w:hAnsi="Candara" w:cs="Calibri Light"/>
          <w:sz w:val="20"/>
          <w:szCs w:val="20"/>
        </w:rPr>
        <w:t xml:space="preserve">etermine </w:t>
      </w:r>
      <w:r w:rsidR="004E314B" w:rsidRPr="00174DFA">
        <w:rPr>
          <w:rFonts w:ascii="Candara" w:hAnsi="Candara" w:cs="Calibri Light"/>
          <w:sz w:val="20"/>
          <w:szCs w:val="20"/>
        </w:rPr>
        <w:t xml:space="preserve">horizonation, soil texture, </w:t>
      </w:r>
      <w:r w:rsidR="00F13461" w:rsidRPr="00174DFA">
        <w:rPr>
          <w:rFonts w:ascii="Candara" w:hAnsi="Candara" w:cs="Calibri Light"/>
          <w:sz w:val="20"/>
          <w:szCs w:val="20"/>
        </w:rPr>
        <w:t xml:space="preserve">soil </w:t>
      </w:r>
      <w:r w:rsidR="004E314B" w:rsidRPr="00174DFA">
        <w:rPr>
          <w:rFonts w:ascii="Candara" w:hAnsi="Candara" w:cs="Calibri Light"/>
          <w:sz w:val="20"/>
          <w:szCs w:val="20"/>
        </w:rPr>
        <w:t>diagnostic horizons,</w:t>
      </w:r>
      <w:r w:rsidR="00F13461" w:rsidRPr="00174DFA">
        <w:rPr>
          <w:rFonts w:ascii="Candara" w:hAnsi="Candara" w:cs="Calibri Light"/>
          <w:sz w:val="20"/>
          <w:szCs w:val="20"/>
        </w:rPr>
        <w:t xml:space="preserve"> soil family, etc</w:t>
      </w:r>
      <w:r w:rsidR="00AE4211" w:rsidRPr="00174DFA">
        <w:rPr>
          <w:rFonts w:ascii="Candara" w:hAnsi="Candara" w:cs="Calibri Light"/>
          <w:sz w:val="20"/>
          <w:szCs w:val="20"/>
        </w:rPr>
        <w:t>.</w:t>
      </w:r>
      <w:r w:rsidR="008B0697" w:rsidRPr="00174DFA">
        <w:rPr>
          <w:rFonts w:ascii="Candara" w:hAnsi="Candara" w:cs="Calibri Light"/>
          <w:sz w:val="20"/>
          <w:szCs w:val="20"/>
        </w:rPr>
        <w:t xml:space="preserve"> </w:t>
      </w:r>
    </w:p>
    <w:p w14:paraId="286DFA01" w14:textId="428F50DD" w:rsidR="00020705" w:rsidRPr="00174DFA" w:rsidRDefault="008B0697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B</w:t>
      </w:r>
      <w:r w:rsidR="00AE4211" w:rsidRPr="00174DFA">
        <w:rPr>
          <w:rFonts w:ascii="Candara" w:hAnsi="Candara" w:cs="Calibri Light"/>
          <w:sz w:val="20"/>
          <w:szCs w:val="20"/>
        </w:rPr>
        <w:t xml:space="preserve">e able to </w:t>
      </w:r>
      <w:r w:rsidR="004E314B" w:rsidRPr="00174DFA">
        <w:rPr>
          <w:rFonts w:ascii="Candara" w:hAnsi="Candara" w:cs="Calibri Light"/>
          <w:sz w:val="20"/>
          <w:szCs w:val="20"/>
        </w:rPr>
        <w:t xml:space="preserve">classify </w:t>
      </w:r>
      <w:r w:rsidR="00AE4211" w:rsidRPr="00174DFA">
        <w:rPr>
          <w:rFonts w:ascii="Candara" w:hAnsi="Candara" w:cs="Calibri Light"/>
          <w:sz w:val="20"/>
          <w:szCs w:val="20"/>
        </w:rPr>
        <w:t>your pedon description</w:t>
      </w:r>
      <w:r w:rsidR="004E314B" w:rsidRPr="00174DFA">
        <w:rPr>
          <w:rFonts w:ascii="Candara" w:hAnsi="Candara" w:cs="Calibri Light"/>
          <w:sz w:val="20"/>
          <w:szCs w:val="20"/>
        </w:rPr>
        <w:t xml:space="preserve"> to the family </w:t>
      </w:r>
      <w:r w:rsidR="00AE4211" w:rsidRPr="00174DFA">
        <w:rPr>
          <w:rFonts w:ascii="Candara" w:hAnsi="Candara" w:cs="Calibri Light"/>
          <w:sz w:val="20"/>
          <w:szCs w:val="20"/>
        </w:rPr>
        <w:t xml:space="preserve">level. </w:t>
      </w:r>
    </w:p>
    <w:p w14:paraId="5A0CA7F3" w14:textId="2FC80B80" w:rsidR="00DC7041" w:rsidRPr="00174DFA" w:rsidRDefault="00A21A53">
      <w:pPr>
        <w:rPr>
          <w:rFonts w:ascii="Candara" w:hAnsi="Candara" w:cs="Calibri Light"/>
          <w:b/>
          <w:bCs/>
          <w:color w:val="0070C0"/>
          <w:sz w:val="20"/>
          <w:szCs w:val="20"/>
        </w:rPr>
      </w:pPr>
      <w:r w:rsidRPr="00174DFA">
        <w:rPr>
          <w:rFonts w:ascii="Candara" w:hAnsi="Candara" w:cs="Calibri Light"/>
          <w:b/>
          <w:bCs/>
          <w:color w:val="0070C0"/>
          <w:sz w:val="20"/>
          <w:szCs w:val="20"/>
        </w:rPr>
        <w:t>Soil Transect</w:t>
      </w:r>
    </w:p>
    <w:p w14:paraId="303EFD87" w14:textId="00D33347" w:rsidR="00EC49C4" w:rsidRPr="00174DFA" w:rsidRDefault="003E5F69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>Utilizing a bucket auger, or other hand digging tools, b</w:t>
      </w:r>
      <w:r w:rsidR="00DC7041" w:rsidRPr="00174DFA">
        <w:rPr>
          <w:rFonts w:ascii="Candara" w:hAnsi="Candara" w:cs="Calibri Light"/>
          <w:sz w:val="20"/>
          <w:szCs w:val="20"/>
        </w:rPr>
        <w:t>e able to</w:t>
      </w:r>
      <w:r w:rsidR="00873379" w:rsidRPr="00174DFA">
        <w:rPr>
          <w:rFonts w:ascii="Candara" w:hAnsi="Candara" w:cs="Calibri Light"/>
          <w:sz w:val="20"/>
          <w:szCs w:val="20"/>
        </w:rPr>
        <w:t xml:space="preserve"> classif</w:t>
      </w:r>
      <w:r w:rsidR="008F73B9" w:rsidRPr="00174DFA">
        <w:rPr>
          <w:rFonts w:ascii="Candara" w:hAnsi="Candara" w:cs="Calibri Light"/>
          <w:sz w:val="20"/>
          <w:szCs w:val="20"/>
        </w:rPr>
        <w:t xml:space="preserve">y </w:t>
      </w:r>
      <w:r w:rsidR="007C26ED" w:rsidRPr="00174DFA">
        <w:rPr>
          <w:rFonts w:ascii="Candara" w:hAnsi="Candara" w:cs="Calibri Light"/>
          <w:sz w:val="20"/>
          <w:szCs w:val="20"/>
        </w:rPr>
        <w:t xml:space="preserve">a </w:t>
      </w:r>
      <w:r w:rsidR="008F73B9" w:rsidRPr="00174DFA">
        <w:rPr>
          <w:rFonts w:ascii="Candara" w:hAnsi="Candara" w:cs="Calibri Light"/>
          <w:sz w:val="20"/>
          <w:szCs w:val="20"/>
        </w:rPr>
        <w:t xml:space="preserve">soil </w:t>
      </w:r>
      <w:r w:rsidR="00036C6F" w:rsidRPr="00174DFA">
        <w:rPr>
          <w:rFonts w:ascii="Candara" w:hAnsi="Candara" w:cs="Calibri Light"/>
          <w:sz w:val="20"/>
          <w:szCs w:val="20"/>
        </w:rPr>
        <w:t>to the family</w:t>
      </w:r>
      <w:r w:rsidR="00B56B1A" w:rsidRPr="00174DFA">
        <w:rPr>
          <w:rFonts w:ascii="Candara" w:hAnsi="Candara" w:cs="Calibri Light"/>
          <w:sz w:val="20"/>
          <w:szCs w:val="20"/>
        </w:rPr>
        <w:t xml:space="preserve"> </w:t>
      </w:r>
      <w:r w:rsidR="00036C6F" w:rsidRPr="00174DFA">
        <w:rPr>
          <w:rFonts w:ascii="Candara" w:hAnsi="Candara" w:cs="Calibri Light"/>
          <w:sz w:val="20"/>
          <w:szCs w:val="20"/>
        </w:rPr>
        <w:t xml:space="preserve">level </w:t>
      </w:r>
      <w:r w:rsidR="008F73B9" w:rsidRPr="00174DFA">
        <w:rPr>
          <w:rFonts w:ascii="Candara" w:hAnsi="Candara" w:cs="Calibri Light"/>
          <w:sz w:val="20"/>
          <w:szCs w:val="20"/>
        </w:rPr>
        <w:t xml:space="preserve">at </w:t>
      </w:r>
      <w:r w:rsidR="00036C6F" w:rsidRPr="00174DFA">
        <w:rPr>
          <w:rFonts w:ascii="Candara" w:hAnsi="Candara" w:cs="Calibri Light"/>
          <w:sz w:val="20"/>
          <w:szCs w:val="20"/>
        </w:rPr>
        <w:t>designated</w:t>
      </w:r>
      <w:r w:rsidR="007C26ED" w:rsidRPr="00174DFA">
        <w:rPr>
          <w:rFonts w:ascii="Candara" w:hAnsi="Candara" w:cs="Calibri Light"/>
          <w:sz w:val="20"/>
          <w:szCs w:val="20"/>
        </w:rPr>
        <w:t xml:space="preserve"> points</w:t>
      </w:r>
      <w:r w:rsidR="008F73B9" w:rsidRPr="00174DFA">
        <w:rPr>
          <w:rFonts w:ascii="Candara" w:hAnsi="Candara" w:cs="Calibri Light"/>
          <w:sz w:val="20"/>
          <w:szCs w:val="20"/>
        </w:rPr>
        <w:t xml:space="preserve"> along a transect</w:t>
      </w:r>
      <w:r w:rsidR="00DE23BA" w:rsidRPr="00174DFA">
        <w:rPr>
          <w:rFonts w:ascii="Candara" w:hAnsi="Candara" w:cs="Calibri Light"/>
          <w:sz w:val="20"/>
          <w:szCs w:val="20"/>
        </w:rPr>
        <w:t>.</w:t>
      </w:r>
      <w:r w:rsidRPr="00174DFA">
        <w:rPr>
          <w:rFonts w:ascii="Candara" w:hAnsi="Candara" w:cs="Calibri Light"/>
          <w:sz w:val="20"/>
          <w:szCs w:val="20"/>
        </w:rPr>
        <w:t xml:space="preserve"> (</w:t>
      </w:r>
      <w:r w:rsidR="00DE23BA" w:rsidRPr="00174DFA">
        <w:rPr>
          <w:rFonts w:ascii="Candara" w:hAnsi="Candara" w:cs="Calibri Light"/>
          <w:sz w:val="20"/>
          <w:szCs w:val="20"/>
        </w:rPr>
        <w:t xml:space="preserve">Stop 1 </w:t>
      </w:r>
      <w:r w:rsidR="00FD5CED" w:rsidRPr="00174DFA">
        <w:rPr>
          <w:rFonts w:ascii="Candara" w:hAnsi="Candara" w:cs="Calibri Light"/>
          <w:sz w:val="20"/>
          <w:szCs w:val="20"/>
        </w:rPr>
        <w:t xml:space="preserve">toe slope, stop 2 backslope, </w:t>
      </w:r>
      <w:r w:rsidRPr="00174DFA">
        <w:rPr>
          <w:rFonts w:ascii="Candara" w:hAnsi="Candara" w:cs="Calibri Light"/>
          <w:sz w:val="20"/>
          <w:szCs w:val="20"/>
        </w:rPr>
        <w:t xml:space="preserve">Stop 3 summit, </w:t>
      </w:r>
      <w:r w:rsidR="00B56B1A" w:rsidRPr="00174DFA">
        <w:rPr>
          <w:rFonts w:ascii="Candara" w:hAnsi="Candara" w:cs="Calibri Light"/>
          <w:sz w:val="20"/>
          <w:szCs w:val="20"/>
        </w:rPr>
        <w:t>etc</w:t>
      </w:r>
      <w:r w:rsidR="00FD5CED" w:rsidRPr="00174DFA">
        <w:rPr>
          <w:rFonts w:ascii="Candara" w:hAnsi="Candara" w:cs="Calibri Light"/>
          <w:sz w:val="20"/>
          <w:szCs w:val="20"/>
        </w:rPr>
        <w:t>.</w:t>
      </w:r>
      <w:r w:rsidRPr="00174DFA">
        <w:rPr>
          <w:rFonts w:ascii="Candara" w:hAnsi="Candara" w:cs="Calibri Light"/>
          <w:sz w:val="20"/>
          <w:szCs w:val="20"/>
        </w:rPr>
        <w:t>)</w:t>
      </w:r>
      <w:r w:rsidR="00A579C5" w:rsidRPr="00174DFA">
        <w:rPr>
          <w:rFonts w:ascii="Candara" w:hAnsi="Candara" w:cs="Calibri Light"/>
          <w:sz w:val="20"/>
          <w:szCs w:val="20"/>
        </w:rPr>
        <w:t xml:space="preserve"> If you</w:t>
      </w:r>
      <w:r w:rsidR="009C23D2" w:rsidRPr="00174DFA">
        <w:rPr>
          <w:rFonts w:ascii="Candara" w:hAnsi="Candara" w:cs="Calibri Light"/>
          <w:sz w:val="20"/>
          <w:szCs w:val="20"/>
        </w:rPr>
        <w:t xml:space="preserve"> </w:t>
      </w:r>
      <w:r w:rsidR="004E3280" w:rsidRPr="00174DFA">
        <w:rPr>
          <w:rFonts w:ascii="Candara" w:hAnsi="Candara" w:cs="Calibri Light"/>
          <w:sz w:val="20"/>
          <w:szCs w:val="20"/>
        </w:rPr>
        <w:t xml:space="preserve">know </w:t>
      </w:r>
      <w:r w:rsidR="00A579C5" w:rsidRPr="00174DFA">
        <w:rPr>
          <w:rFonts w:ascii="Candara" w:hAnsi="Candara" w:cs="Calibri Light"/>
          <w:sz w:val="20"/>
          <w:szCs w:val="20"/>
        </w:rPr>
        <w:t>the</w:t>
      </w:r>
      <w:r w:rsidR="007B62FC" w:rsidRPr="00174DFA">
        <w:rPr>
          <w:rFonts w:ascii="Candara" w:hAnsi="Candara" w:cs="Calibri Light"/>
          <w:sz w:val="20"/>
          <w:szCs w:val="20"/>
        </w:rPr>
        <w:t xml:space="preserve"> soil</w:t>
      </w:r>
      <w:r w:rsidR="00A579C5" w:rsidRPr="00174DFA">
        <w:rPr>
          <w:rFonts w:ascii="Candara" w:hAnsi="Candara" w:cs="Calibri Light"/>
          <w:sz w:val="20"/>
          <w:szCs w:val="20"/>
        </w:rPr>
        <w:t xml:space="preserve"> ser</w:t>
      </w:r>
      <w:r w:rsidR="007B62FC" w:rsidRPr="00174DFA">
        <w:rPr>
          <w:rFonts w:ascii="Candara" w:hAnsi="Candara" w:cs="Calibri Light"/>
          <w:sz w:val="20"/>
          <w:szCs w:val="20"/>
        </w:rPr>
        <w:t>i</w:t>
      </w:r>
      <w:r w:rsidR="00A579C5" w:rsidRPr="00174DFA">
        <w:rPr>
          <w:rFonts w:ascii="Candara" w:hAnsi="Candara" w:cs="Calibri Light"/>
          <w:sz w:val="20"/>
          <w:szCs w:val="20"/>
        </w:rPr>
        <w:t>es</w:t>
      </w:r>
      <w:r w:rsidR="007B62FC" w:rsidRPr="00174DFA">
        <w:rPr>
          <w:rFonts w:ascii="Candara" w:hAnsi="Candara" w:cs="Calibri Light"/>
          <w:sz w:val="20"/>
          <w:szCs w:val="20"/>
        </w:rPr>
        <w:t xml:space="preserve"> at each stop</w:t>
      </w:r>
      <w:r w:rsidR="00775885" w:rsidRPr="00174DFA">
        <w:rPr>
          <w:rFonts w:ascii="Candara" w:hAnsi="Candara" w:cs="Calibri Light"/>
          <w:sz w:val="20"/>
          <w:szCs w:val="20"/>
        </w:rPr>
        <w:t>, naming the soil series</w:t>
      </w:r>
      <w:r w:rsidR="007B62FC" w:rsidRPr="00174DFA">
        <w:rPr>
          <w:rFonts w:ascii="Candara" w:hAnsi="Candara" w:cs="Calibri Light"/>
          <w:sz w:val="20"/>
          <w:szCs w:val="20"/>
        </w:rPr>
        <w:t xml:space="preserve"> is acceptable as well.</w:t>
      </w:r>
    </w:p>
    <w:p w14:paraId="26673603" w14:textId="77777777" w:rsidR="00AE4211" w:rsidRPr="00174DFA" w:rsidRDefault="00AE4211">
      <w:pPr>
        <w:rPr>
          <w:rFonts w:ascii="Candara" w:hAnsi="Candara" w:cs="Calibri Light"/>
          <w:b/>
          <w:bCs/>
          <w:color w:val="0070C0"/>
          <w:sz w:val="20"/>
          <w:szCs w:val="20"/>
        </w:rPr>
      </w:pPr>
      <w:r w:rsidRPr="00174DFA">
        <w:rPr>
          <w:rFonts w:ascii="Candara" w:hAnsi="Candara" w:cs="Calibri Light"/>
          <w:b/>
          <w:bCs/>
          <w:color w:val="0070C0"/>
          <w:sz w:val="20"/>
          <w:szCs w:val="20"/>
        </w:rPr>
        <w:t>Hydric soil Determination</w:t>
      </w:r>
    </w:p>
    <w:p w14:paraId="31733051" w14:textId="6DB8E663" w:rsidR="007764F2" w:rsidRDefault="004E314B">
      <w:pPr>
        <w:rPr>
          <w:rFonts w:ascii="Candara" w:hAnsi="Candara" w:cs="Calibri Light"/>
          <w:sz w:val="20"/>
          <w:szCs w:val="20"/>
        </w:rPr>
      </w:pPr>
      <w:r w:rsidRPr="00174DFA">
        <w:rPr>
          <w:rFonts w:ascii="Candara" w:hAnsi="Candara" w:cs="Calibri Light"/>
          <w:sz w:val="20"/>
          <w:szCs w:val="20"/>
        </w:rPr>
        <w:t xml:space="preserve">Be able to make </w:t>
      </w:r>
      <w:r w:rsidR="00AE4211" w:rsidRPr="00174DFA">
        <w:rPr>
          <w:rFonts w:ascii="Candara" w:hAnsi="Candara" w:cs="Calibri Light"/>
          <w:sz w:val="20"/>
          <w:szCs w:val="20"/>
        </w:rPr>
        <w:t xml:space="preserve">in field </w:t>
      </w:r>
      <w:r w:rsidRPr="00174DFA">
        <w:rPr>
          <w:rFonts w:ascii="Candara" w:hAnsi="Candara" w:cs="Calibri Light"/>
          <w:sz w:val="20"/>
          <w:szCs w:val="20"/>
        </w:rPr>
        <w:t>hydric soil determinations</w:t>
      </w:r>
      <w:r w:rsidR="00A73B12">
        <w:rPr>
          <w:rFonts w:ascii="Candara" w:hAnsi="Candara" w:cs="Calibri Light"/>
          <w:sz w:val="20"/>
          <w:szCs w:val="20"/>
        </w:rPr>
        <w:t xml:space="preserve"> based on NRCS/USACE guidance documents</w:t>
      </w:r>
      <w:r w:rsidRPr="00174DFA">
        <w:rPr>
          <w:rFonts w:ascii="Candara" w:hAnsi="Candara" w:cs="Calibri Light"/>
          <w:sz w:val="20"/>
          <w:szCs w:val="20"/>
        </w:rPr>
        <w:t>.</w:t>
      </w:r>
      <w:r w:rsidR="00AC4A09" w:rsidRPr="00174DFA">
        <w:rPr>
          <w:rFonts w:ascii="Candara" w:hAnsi="Candara" w:cs="Calibri Light"/>
          <w:sz w:val="20"/>
          <w:szCs w:val="20"/>
        </w:rPr>
        <w:t xml:space="preserve"> </w:t>
      </w:r>
    </w:p>
    <w:p w14:paraId="5B178371" w14:textId="03C8533D" w:rsidR="00A24259" w:rsidRDefault="00A24259">
      <w:pPr>
        <w:rPr>
          <w:rFonts w:ascii="Candara" w:hAnsi="Candara" w:cs="Calibri Light"/>
          <w:b/>
          <w:bCs/>
          <w:sz w:val="20"/>
          <w:szCs w:val="20"/>
        </w:rPr>
      </w:pPr>
      <w:r w:rsidRPr="00A24259">
        <w:rPr>
          <w:rFonts w:ascii="Candara" w:hAnsi="Candara" w:cs="Calibri Light"/>
          <w:b/>
          <w:bCs/>
          <w:sz w:val="20"/>
          <w:szCs w:val="20"/>
        </w:rPr>
        <w:lastRenderedPageBreak/>
        <w:t xml:space="preserve">Recommended References: </w:t>
      </w:r>
    </w:p>
    <w:p w14:paraId="4FE63D23" w14:textId="3D1417D1" w:rsidR="00A24259" w:rsidRDefault="00A24259" w:rsidP="00A24259">
      <w:pPr>
        <w:rPr>
          <w:rFonts w:ascii="Candara" w:hAnsi="Candara" w:cs="Calibri Light"/>
          <w:sz w:val="20"/>
          <w:szCs w:val="20"/>
        </w:rPr>
      </w:pPr>
      <w:r>
        <w:rPr>
          <w:rFonts w:ascii="Candara" w:hAnsi="Candara" w:cs="Calibri Light"/>
          <w:sz w:val="20"/>
          <w:szCs w:val="20"/>
        </w:rPr>
        <w:t>Keys to Soil Taxonomy (Soil Survey Staff)</w:t>
      </w:r>
    </w:p>
    <w:p w14:paraId="654AB989" w14:textId="247A69E1" w:rsidR="006E2A63" w:rsidRDefault="006E2A63" w:rsidP="00A24259">
      <w:pPr>
        <w:rPr>
          <w:rFonts w:ascii="Candara" w:hAnsi="Candara" w:cs="Calibri Light"/>
          <w:sz w:val="20"/>
          <w:szCs w:val="20"/>
        </w:rPr>
      </w:pPr>
      <w:r w:rsidRPr="006E2A63">
        <w:rPr>
          <w:rFonts w:ascii="Candara" w:hAnsi="Candara" w:cs="Calibri Light"/>
          <w:sz w:val="20"/>
          <w:szCs w:val="20"/>
        </w:rPr>
        <w:t xml:space="preserve">Field </w:t>
      </w:r>
      <w:r>
        <w:rPr>
          <w:rFonts w:ascii="Candara" w:hAnsi="Candara" w:cs="Calibri Light"/>
          <w:sz w:val="20"/>
          <w:szCs w:val="20"/>
        </w:rPr>
        <w:t>B</w:t>
      </w:r>
      <w:r w:rsidRPr="006E2A63">
        <w:rPr>
          <w:rFonts w:ascii="Candara" w:hAnsi="Candara" w:cs="Calibri Light"/>
          <w:sz w:val="20"/>
          <w:szCs w:val="20"/>
        </w:rPr>
        <w:t xml:space="preserve">ook for </w:t>
      </w:r>
      <w:r>
        <w:rPr>
          <w:rFonts w:ascii="Candara" w:hAnsi="Candara" w:cs="Calibri Light"/>
          <w:sz w:val="20"/>
          <w:szCs w:val="20"/>
        </w:rPr>
        <w:t>D</w:t>
      </w:r>
      <w:r w:rsidRPr="006E2A63">
        <w:rPr>
          <w:rFonts w:ascii="Candara" w:hAnsi="Candara" w:cs="Calibri Light"/>
          <w:sz w:val="20"/>
          <w:szCs w:val="20"/>
        </w:rPr>
        <w:t xml:space="preserve">escribing and </w:t>
      </w:r>
      <w:r>
        <w:rPr>
          <w:rFonts w:ascii="Candara" w:hAnsi="Candara" w:cs="Calibri Light"/>
          <w:sz w:val="20"/>
          <w:szCs w:val="20"/>
        </w:rPr>
        <w:t>S</w:t>
      </w:r>
      <w:r w:rsidRPr="006E2A63">
        <w:rPr>
          <w:rFonts w:ascii="Candara" w:hAnsi="Candara" w:cs="Calibri Light"/>
          <w:sz w:val="20"/>
          <w:szCs w:val="20"/>
        </w:rPr>
        <w:t xml:space="preserve">ampling </w:t>
      </w:r>
      <w:r>
        <w:rPr>
          <w:rFonts w:ascii="Candara" w:hAnsi="Candara" w:cs="Calibri Light"/>
          <w:sz w:val="20"/>
          <w:szCs w:val="20"/>
        </w:rPr>
        <w:t>S</w:t>
      </w:r>
      <w:r w:rsidRPr="006E2A63">
        <w:rPr>
          <w:rFonts w:ascii="Candara" w:hAnsi="Candara" w:cs="Calibri Light"/>
          <w:sz w:val="20"/>
          <w:szCs w:val="20"/>
        </w:rPr>
        <w:t xml:space="preserve">oils </w:t>
      </w:r>
      <w:r>
        <w:rPr>
          <w:rFonts w:ascii="Candara" w:hAnsi="Candara" w:cs="Calibri Light"/>
          <w:sz w:val="20"/>
          <w:szCs w:val="20"/>
        </w:rPr>
        <w:t>(NRCS</w:t>
      </w:r>
      <w:r w:rsidRPr="006E2A63">
        <w:rPr>
          <w:rFonts w:ascii="Candara" w:hAnsi="Candara" w:cs="Calibri Light"/>
          <w:sz w:val="20"/>
          <w:szCs w:val="20"/>
        </w:rPr>
        <w:t>, National</w:t>
      </w:r>
      <w:r>
        <w:rPr>
          <w:rFonts w:ascii="Candara" w:hAnsi="Candara" w:cs="Calibri Light"/>
          <w:sz w:val="20"/>
          <w:szCs w:val="20"/>
        </w:rPr>
        <w:t xml:space="preserve"> </w:t>
      </w:r>
      <w:r w:rsidRPr="006E2A63">
        <w:rPr>
          <w:rFonts w:ascii="Candara" w:hAnsi="Candara" w:cs="Calibri Light"/>
          <w:sz w:val="20"/>
          <w:szCs w:val="20"/>
        </w:rPr>
        <w:t>Soil Survey Center</w:t>
      </w:r>
      <w:r>
        <w:rPr>
          <w:rFonts w:ascii="Candara" w:hAnsi="Candara" w:cs="Calibri Light"/>
          <w:sz w:val="20"/>
          <w:szCs w:val="20"/>
        </w:rPr>
        <w:t>)</w:t>
      </w:r>
    </w:p>
    <w:p w14:paraId="23F5377D" w14:textId="27415EC4" w:rsidR="00A24259" w:rsidRDefault="00A24259" w:rsidP="00A24259">
      <w:pPr>
        <w:rPr>
          <w:rFonts w:ascii="Candara" w:hAnsi="Candara" w:cs="Calibri Light"/>
          <w:sz w:val="20"/>
          <w:szCs w:val="20"/>
        </w:rPr>
      </w:pPr>
      <w:r w:rsidRPr="00A24259">
        <w:rPr>
          <w:rFonts w:ascii="Candara" w:hAnsi="Candara" w:cs="Calibri Light"/>
          <w:sz w:val="20"/>
          <w:szCs w:val="20"/>
        </w:rPr>
        <w:t>Field Indicators of</w:t>
      </w:r>
      <w:r>
        <w:rPr>
          <w:rFonts w:ascii="Candara" w:hAnsi="Candara" w:cs="Calibri Light"/>
          <w:sz w:val="20"/>
          <w:szCs w:val="20"/>
        </w:rPr>
        <w:t xml:space="preserve"> </w:t>
      </w:r>
      <w:r w:rsidRPr="00A24259">
        <w:rPr>
          <w:rFonts w:ascii="Candara" w:hAnsi="Candara" w:cs="Calibri Light"/>
          <w:sz w:val="20"/>
          <w:szCs w:val="20"/>
        </w:rPr>
        <w:t>Hydric Soils in the</w:t>
      </w:r>
      <w:r>
        <w:rPr>
          <w:rFonts w:ascii="Candara" w:hAnsi="Candara" w:cs="Calibri Light"/>
          <w:sz w:val="20"/>
          <w:szCs w:val="20"/>
        </w:rPr>
        <w:t xml:space="preserve"> US-</w:t>
      </w:r>
      <w:r w:rsidRPr="00A24259">
        <w:rPr>
          <w:rFonts w:ascii="Candara" w:hAnsi="Candara" w:cs="Calibri Light"/>
          <w:sz w:val="20"/>
          <w:szCs w:val="20"/>
        </w:rPr>
        <w:t>A Guide for Identifying and Delineating</w:t>
      </w:r>
      <w:r>
        <w:rPr>
          <w:rFonts w:ascii="Candara" w:hAnsi="Candara" w:cs="Calibri Light"/>
          <w:sz w:val="20"/>
          <w:szCs w:val="20"/>
        </w:rPr>
        <w:t xml:space="preserve"> </w:t>
      </w:r>
      <w:r w:rsidRPr="00A24259">
        <w:rPr>
          <w:rFonts w:ascii="Candara" w:hAnsi="Candara" w:cs="Calibri Light"/>
          <w:sz w:val="20"/>
          <w:szCs w:val="20"/>
        </w:rPr>
        <w:t>Hydric Soils</w:t>
      </w:r>
      <w:r>
        <w:rPr>
          <w:rFonts w:ascii="Candara" w:hAnsi="Candara" w:cs="Calibri Light"/>
          <w:sz w:val="20"/>
          <w:szCs w:val="20"/>
        </w:rPr>
        <w:t xml:space="preserve"> (USDA, NRCS)</w:t>
      </w:r>
    </w:p>
    <w:p w14:paraId="7C5D5010" w14:textId="357AE5C6" w:rsidR="00A24259" w:rsidRDefault="00A24259" w:rsidP="00A24259">
      <w:pPr>
        <w:rPr>
          <w:rFonts w:ascii="Candara" w:hAnsi="Candara" w:cs="Calibri Light"/>
          <w:sz w:val="20"/>
          <w:szCs w:val="20"/>
        </w:rPr>
      </w:pPr>
      <w:r w:rsidRPr="00A24259">
        <w:rPr>
          <w:rFonts w:ascii="Candara" w:hAnsi="Candara" w:cs="Calibri Light"/>
          <w:sz w:val="20"/>
          <w:szCs w:val="20"/>
        </w:rPr>
        <w:t>Soil Taxonomy, A Basic System of Soil Classification for Making and Interpreting Soil Surveys</w:t>
      </w:r>
      <w:r>
        <w:rPr>
          <w:rFonts w:ascii="Candara" w:hAnsi="Candara" w:cs="Calibri Light"/>
          <w:sz w:val="20"/>
          <w:szCs w:val="20"/>
        </w:rPr>
        <w:t xml:space="preserve"> (Soil Survey Staff)</w:t>
      </w:r>
    </w:p>
    <w:p w14:paraId="39624A80" w14:textId="793D8E36" w:rsidR="00A24259" w:rsidRPr="00A24259" w:rsidRDefault="00A24259" w:rsidP="00A24259">
      <w:pPr>
        <w:rPr>
          <w:rFonts w:ascii="Candara" w:hAnsi="Candara" w:cs="Calibri Light"/>
          <w:sz w:val="20"/>
          <w:szCs w:val="20"/>
        </w:rPr>
      </w:pPr>
      <w:r>
        <w:rPr>
          <w:rFonts w:ascii="Candara" w:hAnsi="Candara" w:cs="Calibri Light"/>
          <w:sz w:val="20"/>
          <w:szCs w:val="20"/>
        </w:rPr>
        <w:t>Soil Survey Manual (Soil Survey Division Staff)</w:t>
      </w:r>
    </w:p>
    <w:sectPr w:rsidR="00A24259" w:rsidRPr="00A2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324"/>
    <w:multiLevelType w:val="hybridMultilevel"/>
    <w:tmpl w:val="E78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10"/>
    <w:rsid w:val="00015C50"/>
    <w:rsid w:val="00020705"/>
    <w:rsid w:val="00024987"/>
    <w:rsid w:val="00026708"/>
    <w:rsid w:val="00036C6F"/>
    <w:rsid w:val="00085495"/>
    <w:rsid w:val="000906AD"/>
    <w:rsid w:val="00091977"/>
    <w:rsid w:val="00091A57"/>
    <w:rsid w:val="000B2E2A"/>
    <w:rsid w:val="000C4746"/>
    <w:rsid w:val="00134B4D"/>
    <w:rsid w:val="00137A10"/>
    <w:rsid w:val="00174DFA"/>
    <w:rsid w:val="001C467C"/>
    <w:rsid w:val="001C478F"/>
    <w:rsid w:val="001D17AA"/>
    <w:rsid w:val="001F02D4"/>
    <w:rsid w:val="001F4A48"/>
    <w:rsid w:val="0020224E"/>
    <w:rsid w:val="00224C40"/>
    <w:rsid w:val="00241F43"/>
    <w:rsid w:val="002728F5"/>
    <w:rsid w:val="00297337"/>
    <w:rsid w:val="002C36EB"/>
    <w:rsid w:val="0030246B"/>
    <w:rsid w:val="00327D25"/>
    <w:rsid w:val="00340B84"/>
    <w:rsid w:val="0034653E"/>
    <w:rsid w:val="003634DC"/>
    <w:rsid w:val="00386357"/>
    <w:rsid w:val="003B490D"/>
    <w:rsid w:val="003C354F"/>
    <w:rsid w:val="003E5F69"/>
    <w:rsid w:val="003E70C7"/>
    <w:rsid w:val="00421936"/>
    <w:rsid w:val="004335B3"/>
    <w:rsid w:val="00451D76"/>
    <w:rsid w:val="004542D0"/>
    <w:rsid w:val="00477C88"/>
    <w:rsid w:val="00484F8B"/>
    <w:rsid w:val="004906B0"/>
    <w:rsid w:val="004B332E"/>
    <w:rsid w:val="004C1835"/>
    <w:rsid w:val="004C7275"/>
    <w:rsid w:val="004E314B"/>
    <w:rsid w:val="004E3280"/>
    <w:rsid w:val="004E66F7"/>
    <w:rsid w:val="00502CD3"/>
    <w:rsid w:val="00554208"/>
    <w:rsid w:val="0057748C"/>
    <w:rsid w:val="005855A3"/>
    <w:rsid w:val="00585A15"/>
    <w:rsid w:val="00590DE1"/>
    <w:rsid w:val="005A1F75"/>
    <w:rsid w:val="005B5148"/>
    <w:rsid w:val="005B726F"/>
    <w:rsid w:val="0065583C"/>
    <w:rsid w:val="00673B06"/>
    <w:rsid w:val="006C0C49"/>
    <w:rsid w:val="006C1A00"/>
    <w:rsid w:val="006C7F37"/>
    <w:rsid w:val="006E0EA8"/>
    <w:rsid w:val="006E2A63"/>
    <w:rsid w:val="006F03C3"/>
    <w:rsid w:val="006F25FA"/>
    <w:rsid w:val="007164BE"/>
    <w:rsid w:val="0073350B"/>
    <w:rsid w:val="00735817"/>
    <w:rsid w:val="00752D85"/>
    <w:rsid w:val="00775885"/>
    <w:rsid w:val="007764F2"/>
    <w:rsid w:val="00777BC8"/>
    <w:rsid w:val="007A2AA2"/>
    <w:rsid w:val="007A2E39"/>
    <w:rsid w:val="007B362A"/>
    <w:rsid w:val="007B62FC"/>
    <w:rsid w:val="007C26ED"/>
    <w:rsid w:val="007D5390"/>
    <w:rsid w:val="007E4419"/>
    <w:rsid w:val="007F3E04"/>
    <w:rsid w:val="00802E48"/>
    <w:rsid w:val="00823B39"/>
    <w:rsid w:val="00835104"/>
    <w:rsid w:val="00837C03"/>
    <w:rsid w:val="00857313"/>
    <w:rsid w:val="0087171C"/>
    <w:rsid w:val="00873379"/>
    <w:rsid w:val="008B0697"/>
    <w:rsid w:val="008C7C03"/>
    <w:rsid w:val="008D0DA7"/>
    <w:rsid w:val="008F1B26"/>
    <w:rsid w:val="008F73B9"/>
    <w:rsid w:val="00907FC3"/>
    <w:rsid w:val="00920D68"/>
    <w:rsid w:val="00933C86"/>
    <w:rsid w:val="00983696"/>
    <w:rsid w:val="009976FE"/>
    <w:rsid w:val="009B3791"/>
    <w:rsid w:val="009C0658"/>
    <w:rsid w:val="009C23D2"/>
    <w:rsid w:val="009D775D"/>
    <w:rsid w:val="00A04937"/>
    <w:rsid w:val="00A1168F"/>
    <w:rsid w:val="00A202AC"/>
    <w:rsid w:val="00A21A53"/>
    <w:rsid w:val="00A24259"/>
    <w:rsid w:val="00A30CD6"/>
    <w:rsid w:val="00A37E23"/>
    <w:rsid w:val="00A42545"/>
    <w:rsid w:val="00A4486E"/>
    <w:rsid w:val="00A579C5"/>
    <w:rsid w:val="00A73B12"/>
    <w:rsid w:val="00A9686E"/>
    <w:rsid w:val="00AB2EA8"/>
    <w:rsid w:val="00AC4A09"/>
    <w:rsid w:val="00AD7D7F"/>
    <w:rsid w:val="00AE4211"/>
    <w:rsid w:val="00B328FA"/>
    <w:rsid w:val="00B36ED9"/>
    <w:rsid w:val="00B56B1A"/>
    <w:rsid w:val="00BC4E45"/>
    <w:rsid w:val="00C1636F"/>
    <w:rsid w:val="00C5077D"/>
    <w:rsid w:val="00C728E4"/>
    <w:rsid w:val="00C9128A"/>
    <w:rsid w:val="00CC7394"/>
    <w:rsid w:val="00CF3467"/>
    <w:rsid w:val="00D05300"/>
    <w:rsid w:val="00D1157C"/>
    <w:rsid w:val="00D17A78"/>
    <w:rsid w:val="00D20D6E"/>
    <w:rsid w:val="00D346FC"/>
    <w:rsid w:val="00D47AA1"/>
    <w:rsid w:val="00D651F9"/>
    <w:rsid w:val="00DC5BF6"/>
    <w:rsid w:val="00DC7041"/>
    <w:rsid w:val="00DE23BA"/>
    <w:rsid w:val="00DF3312"/>
    <w:rsid w:val="00E14A83"/>
    <w:rsid w:val="00E24848"/>
    <w:rsid w:val="00E41C75"/>
    <w:rsid w:val="00E502EC"/>
    <w:rsid w:val="00E52279"/>
    <w:rsid w:val="00E578D6"/>
    <w:rsid w:val="00E8158D"/>
    <w:rsid w:val="00E91968"/>
    <w:rsid w:val="00EA1CD1"/>
    <w:rsid w:val="00EC49C4"/>
    <w:rsid w:val="00ED3C1D"/>
    <w:rsid w:val="00ED51F4"/>
    <w:rsid w:val="00F13461"/>
    <w:rsid w:val="00F75ACB"/>
    <w:rsid w:val="00FD0471"/>
    <w:rsid w:val="00FD5CED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97A2"/>
  <w15:chartTrackingRefBased/>
  <w15:docId w15:val="{7E0EC4F9-2B9C-450D-AAF6-874A6EB4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2082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Perry - FPAC-NRCS, ND</dc:creator>
  <cp:keywords/>
  <dc:description/>
  <cp:lastModifiedBy>Retka, Matthew</cp:lastModifiedBy>
  <cp:revision>10</cp:revision>
  <dcterms:created xsi:type="dcterms:W3CDTF">2023-12-02T19:58:00Z</dcterms:created>
  <dcterms:modified xsi:type="dcterms:W3CDTF">2025-11-05T04:02:00Z</dcterms:modified>
</cp:coreProperties>
</file>